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2F9F9330" w14:textId="60AC46DF" w:rsidR="00A7496E" w:rsidRPr="006E18D8" w:rsidRDefault="00943578" w:rsidP="00DD194C">
      <w:p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64182164">
                <wp:simplePos x="0" y="0"/>
                <wp:positionH relativeFrom="column">
                  <wp:posOffset>58420</wp:posOffset>
                </wp:positionH>
                <wp:positionV relativeFrom="paragraph">
                  <wp:posOffset>161290</wp:posOffset>
                </wp:positionV>
                <wp:extent cx="6074410" cy="793750"/>
                <wp:effectExtent l="0" t="0" r="2540" b="63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4410" cy="793750"/>
                          <a:chOff x="2311653" y="3594580"/>
                          <a:chExt cx="6068695" cy="508588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508588"/>
                            <a:chOff x="0" y="0"/>
                            <a:chExt cx="6068695" cy="508588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508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7391FA2" w14:textId="77777777" w:rsidR="00DD194C" w:rsidRPr="00DD194C" w:rsidRDefault="00DD194C" w:rsidP="00DD194C">
                                <w:pPr>
                                  <w:spacing w:before="160" w:line="360" w:lineRule="auto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D194C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introductorio a temáticas de intervención policial en el ámbito rural orientado al marco procedimental.</w:t>
                                </w:r>
                              </w:p>
                              <w:p w14:paraId="3355BD10" w14:textId="51409FA3" w:rsidR="00A7496E" w:rsidRPr="00A7496E" w:rsidRDefault="006E18D8" w:rsidP="00A7496E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E18D8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DE7F5F2" w14:textId="66E0A652" w:rsidR="00B36ED5" w:rsidRPr="00B36ED5" w:rsidRDefault="00B36ED5" w:rsidP="00B36ED5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6pt;margin-top:12.7pt;width:478.3pt;height:62.5pt;z-index:251658240;mso-wrap-distance-left:0;mso-wrap-distance-right:0;mso-width-relative:margin;mso-height-relative:margin" coordorigin="23116,35945" coordsize="60686,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">
                <v:group id="1 Grupo" o:spid="_x0000_s1027" style="position:absolute;left:23116;top:35945;width:60687;height:5086" coordsize="60686,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5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37391FA2" w14:textId="77777777" w:rsidR="00DD194C" w:rsidRPr="00DD194C" w:rsidRDefault="00DD194C" w:rsidP="00DD194C">
                          <w:pPr>
                            <w:spacing w:before="160" w:line="360" w:lineRule="auto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D194C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introductorio a temáticas de intervención policial en el ámbito rural orientado al marco procedimental.</w:t>
                          </w:r>
                        </w:p>
                        <w:p w14:paraId="3355BD10" w14:textId="51409FA3" w:rsidR="00A7496E" w:rsidRPr="00A7496E" w:rsidRDefault="006E18D8" w:rsidP="00A7496E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E18D8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DE7F5F2" w14:textId="66E0A652" w:rsidR="00B36ED5" w:rsidRPr="00B36ED5" w:rsidRDefault="00B36ED5" w:rsidP="00B36ED5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02FA8AD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</w:t>
      </w:r>
      <w:r w:rsidR="006E18D8"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14929F2D" w14:textId="3F0938D0" w:rsidR="006E18D8" w:rsidRDefault="00DD194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D194C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Esta propuesta busca ampliar los conocimientos adquiridos en el “Curso introductorio a temáticas de intervención policial en el ámbito rural”, enfocándose en situaciones específicas como controles en ruta, traslados de animales, manejo de animales sueltos o invasores y la elaboración de actas de procedimiento conforme a la normativa vigente. Además, incorpora contenidos sobre perspectiva de género y protocolos de salud mental aplicables al contexto rural, considerando las particularidades logísticas y de distancia propias de estas zonas. El curso pretende brindar al personal policial herramientas teórico-prácticas para la resolución de conflictos y el cumplimiento de procedimientos contravencionales, fomentar el intercambio de saberes, desarrollar competencias de actuación en escenarios de baja y media complejidad y promover la elaboración de protocolos claros y estandarizados que fortalezcan la labor de la policía de seguridad rural.</w:t>
      </w:r>
    </w:p>
    <w:p w14:paraId="13B17136" w14:textId="77777777" w:rsidR="00DD194C" w:rsidRDefault="00DD194C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E40769C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A2D05BE" w14:textId="4E1F2FE7" w:rsidR="00A7496E" w:rsidRDefault="00DD194C" w:rsidP="00C10DEF">
      <w:pPr>
        <w:spacing w:line="360" w:lineRule="auto"/>
        <w:jc w:val="both"/>
        <w:rPr>
          <w:rFonts w:ascii="Arial" w:eastAsia="Arial" w:hAnsi="Arial" w:cs="Arial"/>
          <w:color w:val="000000"/>
        </w:rPr>
      </w:pPr>
      <w:r w:rsidRPr="00DD194C">
        <w:rPr>
          <w:rFonts w:ascii="Arial" w:eastAsia="Arial" w:hAnsi="Arial" w:cs="Arial"/>
          <w:color w:val="000000"/>
        </w:rPr>
        <w:t xml:space="preserve">Efectivos pertenecientes al área de Seguridad de los </w:t>
      </w:r>
      <w:proofErr w:type="spellStart"/>
      <w:r w:rsidRPr="00DD194C">
        <w:rPr>
          <w:rFonts w:ascii="Arial" w:eastAsia="Arial" w:hAnsi="Arial" w:cs="Arial"/>
          <w:color w:val="000000"/>
        </w:rPr>
        <w:t>Subescalafones</w:t>
      </w:r>
      <w:proofErr w:type="spellEnd"/>
      <w:r w:rsidRPr="00DD194C">
        <w:rPr>
          <w:rFonts w:ascii="Arial" w:eastAsia="Arial" w:hAnsi="Arial" w:cs="Arial"/>
          <w:color w:val="000000"/>
        </w:rPr>
        <w:t xml:space="preserve"> Comando y General, hasta la Jerarquía de Oficial Principal.</w:t>
      </w:r>
    </w:p>
    <w:p w14:paraId="716A8379" w14:textId="77777777" w:rsidR="00DD194C" w:rsidRPr="00C10DEF" w:rsidRDefault="00DD194C" w:rsidP="00C10DEF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lang w:val="es-AR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DF216E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DD194C">
        <w:rPr>
          <w:rFonts w:ascii="Arial" w:eastAsia="Arial" w:hAnsi="Arial" w:cs="Arial"/>
          <w:bCs/>
        </w:rPr>
        <w:t>2</w:t>
      </w:r>
      <w:r w:rsidR="00A7496E">
        <w:rPr>
          <w:rFonts w:ascii="Arial" w:eastAsia="Arial" w:hAnsi="Arial" w:cs="Arial"/>
          <w:bCs/>
        </w:rPr>
        <w:t>4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7ED2DD58" w14:textId="52C31F2C" w:rsidR="008802E2" w:rsidRDefault="00734E43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DD194C" w:rsidRPr="00DD194C">
        <w:rPr>
          <w:rFonts w:ascii="Arial" w:eastAsia="Arial" w:hAnsi="Arial" w:cs="Arial"/>
          <w:bCs/>
        </w:rPr>
        <w:t>1° edición: mayo-junio y 2° edición: septiembre-octubre.</w:t>
      </w:r>
    </w:p>
    <w:p w14:paraId="1B281ACD" w14:textId="77777777" w:rsidR="00DD194C" w:rsidRPr="00241832" w:rsidRDefault="00DD194C" w:rsidP="00A7496E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416D4F18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A7496E">
        <w:rPr>
          <w:rFonts w:ascii="Arial" w:eastAsia="Arial" w:hAnsi="Arial" w:cs="Arial"/>
          <w:bCs/>
        </w:rPr>
        <w:t>3</w:t>
      </w:r>
      <w:r w:rsidR="00DD194C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0388E7CD" w14:textId="77777777" w:rsidR="00DD194C" w:rsidRPr="00DD194C" w:rsidRDefault="000455BF" w:rsidP="007A044D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DD194C">
        <w:rPr>
          <w:rFonts w:ascii="Arial" w:hAnsi="Arial" w:cs="Arial"/>
          <w:color w:val="000000"/>
        </w:rPr>
        <w:t>Correo electrónico</w:t>
      </w:r>
      <w:r w:rsidR="006E18D8" w:rsidRPr="006E18D8">
        <w:t xml:space="preserve"> </w:t>
      </w:r>
      <w:hyperlink r:id="rId6" w:history="1">
        <w:r w:rsidR="00DD194C" w:rsidRPr="00DD194C">
          <w:rPr>
            <w:rStyle w:val="Hipervnculo"/>
            <w:rFonts w:ascii="Arial" w:hAnsi="Arial" w:cs="Arial"/>
          </w:rPr>
          <w:t>sergio.ciccone@mseg.gba.gov.ar</w:t>
        </w:r>
      </w:hyperlink>
      <w:r w:rsidR="00DD194C" w:rsidRPr="00DD194C">
        <w:rPr>
          <w:rFonts w:ascii="Arial" w:hAnsi="Arial" w:cs="Arial"/>
          <w:color w:val="000000"/>
        </w:rPr>
        <w:t xml:space="preserve"> </w:t>
      </w:r>
    </w:p>
    <w:p w14:paraId="27E8539A" w14:textId="77777777" w:rsidR="00DD194C" w:rsidRPr="00DD194C" w:rsidRDefault="000455BF" w:rsidP="00DD194C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hAnsi="Arial" w:cs="Arial"/>
          <w:color w:val="000000"/>
          <w:lang w:val="es-AR"/>
        </w:rPr>
      </w:pPr>
      <w:r w:rsidRPr="00DD194C">
        <w:rPr>
          <w:rFonts w:ascii="Arial" w:hAnsi="Arial" w:cs="Arial"/>
          <w:color w:val="000000"/>
        </w:rPr>
        <w:t xml:space="preserve">Teléfono </w:t>
      </w:r>
      <w:r w:rsidR="00DD194C" w:rsidRPr="00DD194C">
        <w:rPr>
          <w:rFonts w:ascii="Arial" w:hAnsi="Arial" w:cs="Arial"/>
          <w:color w:val="000000"/>
          <w:lang w:val="es-AR"/>
        </w:rPr>
        <w:t>(291)6451048.</w:t>
      </w:r>
    </w:p>
    <w:p w14:paraId="648164A9" w14:textId="16DBFDA2" w:rsidR="00274056" w:rsidRPr="00DD194C" w:rsidRDefault="00274056" w:rsidP="00DD194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150" w:firstLine="0"/>
        <w:rPr>
          <w:rFonts w:ascii="Arial" w:eastAsia="Arial" w:hAnsi="Arial" w:cs="Arial"/>
          <w:color w:val="000000"/>
        </w:rPr>
      </w:pPr>
    </w:p>
    <w:sectPr w:rsidR="00274056" w:rsidRPr="00DD194C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4D4306"/>
    <w:multiLevelType w:val="multilevel"/>
    <w:tmpl w:val="EDDA7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5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4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3"/>
  </w:num>
  <w:num w:numId="12" w16cid:durableId="13612804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6E18D8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9D4008"/>
    <w:rsid w:val="00A23AB5"/>
    <w:rsid w:val="00A350B6"/>
    <w:rsid w:val="00A7496E"/>
    <w:rsid w:val="00AF564D"/>
    <w:rsid w:val="00B061AB"/>
    <w:rsid w:val="00B22EF8"/>
    <w:rsid w:val="00B36ED5"/>
    <w:rsid w:val="00B52B79"/>
    <w:rsid w:val="00B814DF"/>
    <w:rsid w:val="00C10DEF"/>
    <w:rsid w:val="00C72E63"/>
    <w:rsid w:val="00CD57D6"/>
    <w:rsid w:val="00CD6A10"/>
    <w:rsid w:val="00CE1BC8"/>
    <w:rsid w:val="00D11626"/>
    <w:rsid w:val="00D36F32"/>
    <w:rsid w:val="00D4116E"/>
    <w:rsid w:val="00D576AD"/>
    <w:rsid w:val="00D93559"/>
    <w:rsid w:val="00DC7CCB"/>
    <w:rsid w:val="00DD194C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gio.ciccone@mseg.gba.gov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2026-02-03T19:47:00Z</dcterms:created>
  <dcterms:modified xsi:type="dcterms:W3CDTF">2026-02-03T19:47:00Z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